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35EF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80010300038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NOVARA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MOIRA</w:t>
      </w:r>
    </w:p>
    <w:p w:rsidR="000D2A7E" w:rsidRDefault="000D2A7E" w:rsidP="000D2A7E">
      <w:r>
        <w:t>Cognome RPC</w:t>
      </w:r>
      <w:r w:rsidR="007C4A01">
        <w:t>T</w:t>
      </w:r>
      <w:r w:rsidR="00B86349">
        <w:t>: PIACENTINI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Consigliere dell'Ordine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10/11/2021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L'Ordine non risulta dotato di proprio personale dipendente. La segreteria è esterna ed è costituita da sole due unità, pertanto la rotazione non è percorribile.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personale</w:t>
      </w:r>
      <w:r>
        <w:br/>
        <w:t xml:space="preserve">  - L'Ordine non è dotato di dipendenti.</w:t>
      </w:r>
    </w:p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22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 xml:space="preserve">Nell'anno di riferimento del PTPCT o della sezione Anticorruzione e Trasparenza del PIAO in esame, sono pervenute 22 dichiarazioni rese dagli interessati sull'insussistenza di cause di </w:t>
      </w:r>
      <w:bookmarkStart w:id="11" w:name="_GoBack"/>
      <w:r>
        <w:t>incompatibilità.</w:t>
      </w:r>
      <w:r>
        <w:br/>
      </w:r>
      <w:bookmarkEnd w:id="11"/>
      <w:r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Non sono stati previsti approfondimenti specifici ulteriori rispetto alle dichiarazioni rese ai sensi del DPR445/2000.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Il sistema non è mai stato utilizzato in quanto l'Ordine non ha dipendenti e pertanto non si esprime un giudizio approfondito ritenendolo comunque sufficiente in modo generico; l'approfondimento sarà attuato quando sarà ritenuto necessario.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14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Legislazione Tecnica</w:t>
      </w:r>
      <w:r>
        <w:br/>
        <w:t xml:space="preserve">  - CNI Consiglio Nazionale Ingegneri - RPTC Nazionale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Consulenti e collaboratori</w:t>
      </w:r>
      <w:r>
        <w:br/>
        <w:t xml:space="preserve">  - Altri contenuti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sono pervenute 2 richieste di accesso civico “semplice” , delle quali, 1 hanno dato luogo ad un adeguamento nella pubblicazione dei dati.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Alla luce dei controlli svolti, si ritiene che il livello di adempimento sia notevolmente migliorabile. Sono stati rilevati alcuni ritardi sulla pubblicazione dei dati e viste le dimensioni dell'Ente, si procederà celermente all'adeguamento.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r>
        <w:t>Pantouflage</w:t>
      </w:r>
      <w:bookmarkEnd w:id="15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L'Ordine non risulta dotato di proprio personale dipendente.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 al contesto organizzativo dell'Ordine. Ai Consiglieri è richiesta dichiarazione di non essere in condizioni di incompatibilità ed inconferibilità.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Per le limitate dimensioni ed entità delle spese previste nei Bilanci, l'Ordine opera sempre sotto soglia e non ha mai necessità di predisporre bandi di gara. Non ricorre la casistica.</w:t>
      </w:r>
    </w:p>
    <w:p w:rsidR="002017E5" w:rsidRDefault="002017E5" w:rsidP="00A054EE"/>
    <w:p w:rsidR="002017E5" w:rsidRDefault="002017E5" w:rsidP="00A054EE">
      <w:bookmarkStart w:id="18" w:name="_Hlk88649032"/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/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altro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1"/>
        <w:gridCol w:w="1652"/>
        <w:gridCol w:w="1126"/>
        <w:gridCol w:w="1349"/>
        <w:gridCol w:w="1454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A53A6D">
        <w:tc>
          <w:tcPr>
            <w:tcW w:w="0" w:type="auto"/>
          </w:tcPr>
          <w:p w:rsidR="00A53A6D" w:rsidRDefault="00335EF9">
            <w:r>
              <w:t xml:space="preserve">Misure di </w:t>
            </w:r>
            <w:r>
              <w:t>controllo</w:t>
            </w:r>
          </w:p>
        </w:tc>
        <w:tc>
          <w:tcPr>
            <w:tcW w:w="0" w:type="auto"/>
          </w:tcPr>
          <w:p w:rsidR="00A53A6D" w:rsidRDefault="00335EF9">
            <w:r>
              <w:t>2</w:t>
            </w:r>
          </w:p>
        </w:tc>
        <w:tc>
          <w:tcPr>
            <w:tcW w:w="0" w:type="auto"/>
          </w:tcPr>
          <w:p w:rsidR="00A53A6D" w:rsidRDefault="00335EF9">
            <w:r>
              <w:t>2</w:t>
            </w:r>
          </w:p>
        </w:tc>
        <w:tc>
          <w:tcPr>
            <w:tcW w:w="0" w:type="auto"/>
          </w:tcPr>
          <w:p w:rsidR="00A53A6D" w:rsidRDefault="00335EF9">
            <w:r>
              <w:t>0</w:t>
            </w:r>
          </w:p>
        </w:tc>
        <w:tc>
          <w:tcPr>
            <w:tcW w:w="0" w:type="auto"/>
          </w:tcPr>
          <w:p w:rsidR="00A53A6D" w:rsidRDefault="00335EF9">
            <w:r>
              <w:t>100</w:t>
            </w:r>
          </w:p>
        </w:tc>
      </w:tr>
      <w:tr w:rsidR="00A53A6D">
        <w:tc>
          <w:tcPr>
            <w:tcW w:w="0" w:type="auto"/>
          </w:tcPr>
          <w:p w:rsidR="00A53A6D" w:rsidRDefault="00335EF9">
            <w:r>
              <w:t>Misure di trasparenza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0</w:t>
            </w:r>
          </w:p>
        </w:tc>
        <w:tc>
          <w:tcPr>
            <w:tcW w:w="0" w:type="auto"/>
          </w:tcPr>
          <w:p w:rsidR="00A53A6D" w:rsidRDefault="00335EF9">
            <w:r>
              <w:t>100</w:t>
            </w:r>
          </w:p>
        </w:tc>
      </w:tr>
      <w:tr w:rsidR="00A53A6D">
        <w:tc>
          <w:tcPr>
            <w:tcW w:w="0" w:type="auto"/>
          </w:tcPr>
          <w:p w:rsidR="00A53A6D" w:rsidRDefault="00335EF9">
            <w:r>
              <w:t>Misure di regolamentazione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0</w:t>
            </w:r>
          </w:p>
        </w:tc>
        <w:tc>
          <w:tcPr>
            <w:tcW w:w="0" w:type="auto"/>
          </w:tcPr>
          <w:p w:rsidR="00A53A6D" w:rsidRDefault="00335EF9">
            <w:r>
              <w:t>100</w:t>
            </w:r>
          </w:p>
        </w:tc>
      </w:tr>
      <w:tr w:rsidR="00A53A6D">
        <w:tc>
          <w:tcPr>
            <w:tcW w:w="0" w:type="auto"/>
          </w:tcPr>
          <w:p w:rsidR="00A53A6D" w:rsidRDefault="00335EF9">
            <w:r>
              <w:t>Misure di rotazione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0</w:t>
            </w:r>
          </w:p>
        </w:tc>
        <w:tc>
          <w:tcPr>
            <w:tcW w:w="0" w:type="auto"/>
          </w:tcPr>
          <w:p w:rsidR="00A53A6D" w:rsidRDefault="00335EF9">
            <w:r>
              <w:t>100</w:t>
            </w:r>
          </w:p>
        </w:tc>
      </w:tr>
      <w:tr w:rsidR="00A53A6D">
        <w:tc>
          <w:tcPr>
            <w:tcW w:w="0" w:type="auto"/>
          </w:tcPr>
          <w:p w:rsidR="00A53A6D" w:rsidRDefault="00335EF9">
            <w:r>
              <w:t>Misure di disciplina del conflitto di interessi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1</w:t>
            </w:r>
          </w:p>
        </w:tc>
        <w:tc>
          <w:tcPr>
            <w:tcW w:w="0" w:type="auto"/>
          </w:tcPr>
          <w:p w:rsidR="00A53A6D" w:rsidRDefault="00335EF9">
            <w:r>
              <w:t>0</w:t>
            </w:r>
          </w:p>
        </w:tc>
        <w:tc>
          <w:tcPr>
            <w:tcW w:w="0" w:type="auto"/>
          </w:tcPr>
          <w:p w:rsidR="00A53A6D" w:rsidRDefault="00335EF9">
            <w:r>
              <w:t>100</w:t>
            </w:r>
          </w:p>
        </w:tc>
      </w:tr>
      <w:tr w:rsidR="00A53A6D">
        <w:tc>
          <w:tcPr>
            <w:tcW w:w="0" w:type="auto"/>
          </w:tcPr>
          <w:p w:rsidR="00A53A6D" w:rsidRDefault="00335EF9">
            <w:r>
              <w:t>TOTALI</w:t>
            </w:r>
          </w:p>
        </w:tc>
        <w:tc>
          <w:tcPr>
            <w:tcW w:w="0" w:type="auto"/>
          </w:tcPr>
          <w:p w:rsidR="00A53A6D" w:rsidRDefault="00335EF9">
            <w:r>
              <w:t>6</w:t>
            </w:r>
          </w:p>
        </w:tc>
        <w:tc>
          <w:tcPr>
            <w:tcW w:w="0" w:type="auto"/>
          </w:tcPr>
          <w:p w:rsidR="00A53A6D" w:rsidRDefault="00335EF9">
            <w:r>
              <w:t>6</w:t>
            </w:r>
          </w:p>
        </w:tc>
        <w:tc>
          <w:tcPr>
            <w:tcW w:w="0" w:type="auto"/>
          </w:tcPr>
          <w:p w:rsidR="00A53A6D" w:rsidRDefault="00335EF9">
            <w:r>
              <w:t>0</w:t>
            </w:r>
          </w:p>
        </w:tc>
        <w:tc>
          <w:tcPr>
            <w:tcW w:w="0" w:type="auto"/>
          </w:tcPr>
          <w:p w:rsidR="00A53A6D" w:rsidRDefault="00335EF9">
            <w:r>
              <w:t>100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Per le criticità dovute alla trasformazione dell'Ente, per il quale, essendo di piccola entità, alcuni adempimenti risultano ridondanti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ragioni:La valutazione, in considerazione della tipologia dell'Ente, risulta idonea. Questo è confermato anche dall'assenza di episodi corruttivi e eventi di mala gestio.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ha proseguito nell'opera di sensibilizzazione e formazione del personale.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F. Gestione delle entrate, delle spese e del patrimonio</w:t>
      </w:r>
      <w:r>
        <w:br/>
        <w:t>Denominazione misura: Verifica avvenuta pubblicazione bilancio preventivo e consuntivo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Verifica esistenza procedura per gestire l’individuazione di professionisti per lo svolgimento di incarichi (su richiesta di terzi)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G. Controlli, verifiche, ispezioni e sanzioni</w:t>
      </w:r>
      <w:r>
        <w:br/>
        <w:t>Denominazione misura: Verifica esistenza richieste di accesso civico e avvenuto aggiornamento del registro accessi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M. Rilascio di pareri di congruità</w:t>
      </w:r>
      <w:r>
        <w:br/>
        <w:t>Denominazione misura: regolamento specifico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Con riferimento all’attuazione delle misure specifiche di rotazione, nell’anno di riferimento del PTPCT o della sezione Anticorruzione e Trasparenza del PIAO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rotazione programmata </w:t>
      </w:r>
      <w:r>
        <w:br/>
      </w:r>
      <w:r>
        <w:br/>
        <w:t>Area di rischio: E. Incarichi e nomine</w:t>
      </w:r>
      <w:r>
        <w:br/>
        <w:t>Denominazione misura: acquisizione di dichiarazione di assenza cause di inconferibilità o incompatibilità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Con riferimento all’attuazione delle misure specifiche di disciplina del conflitto di interessi,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E. Incarichi e nomine</w:t>
      </w:r>
      <w:r>
        <w:br/>
        <w:t>Denominazione misura: acquisizione di dichiarazione di assenza cause di inconferibilità o incompatibilità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24" w:rsidRDefault="001B4224" w:rsidP="00424EBB">
      <w:r>
        <w:separator/>
      </w:r>
    </w:p>
  </w:endnote>
  <w:endnote w:type="continuationSeparator" w:id="0">
    <w:p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F9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24" w:rsidRDefault="001B4224" w:rsidP="00424EBB">
      <w:r>
        <w:separator/>
      </w:r>
    </w:p>
  </w:footnote>
  <w:footnote w:type="continuationSeparator" w:id="0">
    <w:p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5EF9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53A6D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189F17-738F-4259-A995-72F571E1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Moira Piacentini</cp:lastModifiedBy>
  <cp:revision>2</cp:revision>
  <cp:lastPrinted>2019-09-03T12:09:00Z</cp:lastPrinted>
  <dcterms:created xsi:type="dcterms:W3CDTF">2023-01-05T12:10:00Z</dcterms:created>
  <dcterms:modified xsi:type="dcterms:W3CDTF">2023-01-05T12:10:00Z</dcterms:modified>
</cp:coreProperties>
</file>